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884B" w14:textId="77777777" w:rsidR="00C11B19" w:rsidRDefault="00C11B19" w:rsidP="00800ABE">
      <w:pPr>
        <w:pStyle w:val="Nadpis2"/>
        <w:pBdr>
          <w:bottom w:val="single" w:sz="6" w:space="1" w:color="auto"/>
        </w:pBdr>
      </w:pPr>
    </w:p>
    <w:p w14:paraId="4A237FAF" w14:textId="77777777" w:rsidR="00800ABE" w:rsidRPr="00800ABE" w:rsidRDefault="00800ABE" w:rsidP="00800ABE">
      <w:pPr>
        <w:rPr>
          <w:lang w:eastAsia="en-US"/>
        </w:rPr>
      </w:pPr>
    </w:p>
    <w:p w14:paraId="4EE63FA1" w14:textId="0567F3A9" w:rsidR="0022257C" w:rsidRDefault="0022257C" w:rsidP="00C11B19">
      <w:pPr>
        <w:pStyle w:val="Bezmezer"/>
        <w:spacing w:line="360" w:lineRule="auto"/>
      </w:pPr>
      <w:r w:rsidRPr="0022257C">
        <w:t xml:space="preserve">Drahobuz, </w:t>
      </w:r>
      <w:r w:rsidR="001933A1">
        <w:t>14</w:t>
      </w:r>
      <w:r w:rsidRPr="0022257C">
        <w:t>.</w:t>
      </w:r>
      <w:r w:rsidR="001933A1">
        <w:t>11</w:t>
      </w:r>
      <w:r w:rsidRPr="0022257C">
        <w:t>.202</w:t>
      </w:r>
      <w:r w:rsidR="00A05B7F">
        <w:t>2</w:t>
      </w:r>
    </w:p>
    <w:p w14:paraId="7223E245" w14:textId="77777777" w:rsidR="0022257C" w:rsidRPr="0022257C" w:rsidRDefault="0022257C" w:rsidP="00C11B19">
      <w:pPr>
        <w:pStyle w:val="Bezmezer"/>
        <w:spacing w:line="360" w:lineRule="auto"/>
      </w:pPr>
    </w:p>
    <w:p w14:paraId="647D317D" w14:textId="77777777" w:rsidR="001933A1" w:rsidRDefault="00800ABE" w:rsidP="00800ABE">
      <w:pPr>
        <w:pStyle w:val="Bezmezer"/>
        <w:spacing w:line="360" w:lineRule="auto"/>
        <w:jc w:val="center"/>
        <w:rPr>
          <w:b/>
        </w:rPr>
      </w:pPr>
      <w:r w:rsidRPr="00800ABE">
        <w:rPr>
          <w:b/>
        </w:rPr>
        <w:t xml:space="preserve">INFORMACE </w:t>
      </w:r>
    </w:p>
    <w:p w14:paraId="3797A483" w14:textId="07AB05B7" w:rsidR="00A05B7F" w:rsidRDefault="00800ABE" w:rsidP="00800ABE">
      <w:pPr>
        <w:pStyle w:val="Bezmezer"/>
        <w:spacing w:line="360" w:lineRule="auto"/>
        <w:jc w:val="center"/>
        <w:rPr>
          <w:b/>
        </w:rPr>
      </w:pPr>
      <w:r w:rsidRPr="00800ABE">
        <w:rPr>
          <w:b/>
        </w:rPr>
        <w:t xml:space="preserve"> VOLB</w:t>
      </w:r>
      <w:r w:rsidR="001933A1">
        <w:rPr>
          <w:b/>
        </w:rPr>
        <w:t>A</w:t>
      </w:r>
      <w:r w:rsidRPr="00800ABE">
        <w:rPr>
          <w:b/>
        </w:rPr>
        <w:t xml:space="preserve"> </w:t>
      </w:r>
      <w:r w:rsidR="001933A1">
        <w:rPr>
          <w:b/>
        </w:rPr>
        <w:t>PREZIDENTA ČESKÉ REPUBLIKY</w:t>
      </w:r>
    </w:p>
    <w:p w14:paraId="65AC68A6" w14:textId="1E420456" w:rsidR="00C11B19" w:rsidRPr="00800ABE" w:rsidRDefault="00C11B19" w:rsidP="00800ABE">
      <w:pPr>
        <w:pStyle w:val="Bezmezer"/>
        <w:spacing w:line="360" w:lineRule="auto"/>
        <w:jc w:val="center"/>
        <w:rPr>
          <w:b/>
        </w:rPr>
      </w:pPr>
    </w:p>
    <w:p w14:paraId="17F087B8" w14:textId="3639DBD3" w:rsidR="001933A1" w:rsidRDefault="007947E2" w:rsidP="00800ABE">
      <w:pPr>
        <w:pStyle w:val="Bezmezer"/>
        <w:spacing w:line="360" w:lineRule="auto"/>
        <w:jc w:val="center"/>
        <w:rPr>
          <w:b/>
        </w:rPr>
      </w:pPr>
      <w:r>
        <w:rPr>
          <w:b/>
        </w:rPr>
        <w:t>Pro v</w:t>
      </w:r>
      <w:r w:rsidR="00250C3C">
        <w:rPr>
          <w:b/>
        </w:rPr>
        <w:t xml:space="preserve">olby </w:t>
      </w:r>
      <w:r w:rsidR="001933A1">
        <w:rPr>
          <w:b/>
        </w:rPr>
        <w:t xml:space="preserve">konané </w:t>
      </w:r>
      <w:r w:rsidR="00800ABE" w:rsidRPr="00800ABE">
        <w:rPr>
          <w:b/>
        </w:rPr>
        <w:t xml:space="preserve">ve dnech  </w:t>
      </w:r>
      <w:r w:rsidR="001933A1">
        <w:rPr>
          <w:b/>
        </w:rPr>
        <w:t>1</w:t>
      </w:r>
      <w:r w:rsidR="00A05B7F">
        <w:rPr>
          <w:b/>
        </w:rPr>
        <w:t>3</w:t>
      </w:r>
      <w:r w:rsidR="00800ABE" w:rsidRPr="00800ABE">
        <w:rPr>
          <w:b/>
        </w:rPr>
        <w:t xml:space="preserve">. a </w:t>
      </w:r>
      <w:r w:rsidR="001933A1">
        <w:rPr>
          <w:b/>
        </w:rPr>
        <w:t>1</w:t>
      </w:r>
      <w:r w:rsidR="00A05B7F">
        <w:rPr>
          <w:b/>
        </w:rPr>
        <w:t>4</w:t>
      </w:r>
      <w:r w:rsidR="00800ABE" w:rsidRPr="00800ABE">
        <w:rPr>
          <w:b/>
        </w:rPr>
        <w:t xml:space="preserve">. </w:t>
      </w:r>
      <w:r w:rsidR="001933A1">
        <w:rPr>
          <w:b/>
        </w:rPr>
        <w:t>ledna</w:t>
      </w:r>
      <w:r w:rsidR="00800ABE" w:rsidRPr="00800ABE">
        <w:rPr>
          <w:b/>
        </w:rPr>
        <w:t xml:space="preserve"> 202</w:t>
      </w:r>
      <w:r w:rsidR="001933A1">
        <w:rPr>
          <w:b/>
        </w:rPr>
        <w:t xml:space="preserve">3 </w:t>
      </w:r>
    </w:p>
    <w:p w14:paraId="2237A49D" w14:textId="3FB4F651" w:rsidR="00800ABE" w:rsidRDefault="001933A1" w:rsidP="001933A1">
      <w:pPr>
        <w:pStyle w:val="Bezmezer"/>
        <w:spacing w:line="360" w:lineRule="auto"/>
        <w:rPr>
          <w:b/>
        </w:rPr>
      </w:pPr>
      <w:r>
        <w:rPr>
          <w:b/>
        </w:rPr>
        <w:t xml:space="preserve">                          a pro případné II. kolo konané ve dnech 27. a 28. ledna 2023</w:t>
      </w:r>
    </w:p>
    <w:p w14:paraId="4BB2DB9F" w14:textId="77777777" w:rsidR="00800ABE" w:rsidRDefault="00800ABE" w:rsidP="00800ABE">
      <w:pPr>
        <w:pStyle w:val="Bezmezer"/>
        <w:spacing w:line="360" w:lineRule="auto"/>
        <w:jc w:val="center"/>
        <w:rPr>
          <w:b/>
        </w:rPr>
      </w:pPr>
    </w:p>
    <w:p w14:paraId="0D518FCD" w14:textId="77777777" w:rsidR="00250C3C" w:rsidRDefault="00800ABE" w:rsidP="00250C3C">
      <w:pPr>
        <w:pStyle w:val="Bezmezer"/>
        <w:spacing w:line="360" w:lineRule="auto"/>
      </w:pPr>
      <w:r>
        <w:t>V souladu s  § 1</w:t>
      </w:r>
      <w:r w:rsidR="001933A1">
        <w:t>4</w:t>
      </w:r>
      <w:r>
        <w:t xml:space="preserve"> odst. 1 písm. </w:t>
      </w:r>
      <w:r w:rsidR="001933A1">
        <w:t>c</w:t>
      </w:r>
      <w:r>
        <w:t xml:space="preserve">) zákona č. </w:t>
      </w:r>
      <w:r w:rsidR="001933A1">
        <w:t>275</w:t>
      </w:r>
      <w:r>
        <w:t>/</w:t>
      </w:r>
      <w:r w:rsidR="00A05B7F">
        <w:t>20</w:t>
      </w:r>
      <w:r w:rsidR="001933A1">
        <w:t>12</w:t>
      </w:r>
      <w:r>
        <w:t xml:space="preserve"> Sb., o vol</w:t>
      </w:r>
      <w:r w:rsidR="001933A1">
        <w:t xml:space="preserve">bě prezidenta České republiky </w:t>
      </w:r>
      <w:r>
        <w:t xml:space="preserve"> a o změně některých</w:t>
      </w:r>
      <w:r w:rsidR="00727125">
        <w:t xml:space="preserve"> </w:t>
      </w:r>
      <w:r>
        <w:t>zákonů</w:t>
      </w:r>
      <w:r w:rsidR="00054BF8">
        <w:t xml:space="preserve"> (zákon o volbě prezidenta republiky)</w:t>
      </w:r>
      <w:r>
        <w:t>, ve znění pozdějších předpisů</w:t>
      </w:r>
      <w:r w:rsidR="00727125">
        <w:t xml:space="preserve"> </w:t>
      </w:r>
    </w:p>
    <w:p w14:paraId="1D256FA5" w14:textId="111905D4" w:rsidR="00800ABE" w:rsidRPr="00250C3C" w:rsidRDefault="00250C3C" w:rsidP="00250C3C">
      <w:pPr>
        <w:pStyle w:val="Bezmezer"/>
        <w:spacing w:line="360" w:lineRule="auto"/>
      </w:pPr>
      <w:r>
        <w:t xml:space="preserve">                                                               </w:t>
      </w:r>
      <w:r w:rsidR="00800ABE">
        <w:t xml:space="preserve">s t a n o v u j i </w:t>
      </w:r>
    </w:p>
    <w:p w14:paraId="4038D639" w14:textId="108E87F0" w:rsidR="00800ABE" w:rsidRPr="007C7842" w:rsidRDefault="00800ABE" w:rsidP="00800ABE">
      <w:pPr>
        <w:pStyle w:val="Bezmezer"/>
        <w:spacing w:line="360" w:lineRule="auto"/>
        <w:jc w:val="center"/>
        <w:rPr>
          <w:b/>
          <w:bCs/>
          <w:i/>
        </w:rPr>
      </w:pPr>
      <w:r w:rsidRPr="007C7842">
        <w:rPr>
          <w:b/>
          <w:bCs/>
          <w:i/>
        </w:rPr>
        <w:t>minimální počet členů okrskové volební komise Drahobuz – 4</w:t>
      </w:r>
      <w:r w:rsidR="00B86270" w:rsidRPr="007C7842">
        <w:rPr>
          <w:b/>
          <w:bCs/>
          <w:i/>
        </w:rPr>
        <w:t xml:space="preserve"> a 1 zapisovatel</w:t>
      </w:r>
    </w:p>
    <w:p w14:paraId="5F7F14E8" w14:textId="77777777" w:rsidR="00800ABE" w:rsidRDefault="00800ABE" w:rsidP="00800ABE">
      <w:pPr>
        <w:pStyle w:val="Bezmezer"/>
        <w:spacing w:line="360" w:lineRule="auto"/>
        <w:jc w:val="center"/>
      </w:pPr>
    </w:p>
    <w:p w14:paraId="2951FE12" w14:textId="1BBF1EFA" w:rsidR="00764500" w:rsidRDefault="00800ABE" w:rsidP="004057C2">
      <w:pPr>
        <w:pStyle w:val="Bezmezer"/>
        <w:spacing w:line="360" w:lineRule="auto"/>
      </w:pPr>
      <w:r>
        <w:t>Podle § 1</w:t>
      </w:r>
      <w:r w:rsidR="00054BF8">
        <w:t>4</w:t>
      </w:r>
      <w:r w:rsidR="004057C2">
        <w:t xml:space="preserve"> odst. 1 písm. </w:t>
      </w:r>
      <w:r w:rsidR="00054BF8">
        <w:t>d</w:t>
      </w:r>
      <w:r w:rsidR="004057C2">
        <w:t xml:space="preserve">) </w:t>
      </w:r>
      <w:r w:rsidR="00727125">
        <w:t>zákona</w:t>
      </w:r>
      <w:r w:rsidR="00054BF8">
        <w:t xml:space="preserve"> 275/2012 Sb.,</w:t>
      </w:r>
      <w:r w:rsidR="00727125">
        <w:t xml:space="preserve"> o volb</w:t>
      </w:r>
      <w:r w:rsidR="00054BF8">
        <w:t>ě prezidenta České republiky a o změně některých zákonů (zákon o volbě prezidenta republiky), ve znění pozdějších předpisů</w:t>
      </w:r>
      <w:r w:rsidR="00727125">
        <w:t xml:space="preserve"> </w:t>
      </w:r>
    </w:p>
    <w:p w14:paraId="498CC0B2" w14:textId="77777777" w:rsidR="00800ABE" w:rsidRDefault="00764500" w:rsidP="00764500">
      <w:pPr>
        <w:pStyle w:val="Bezmezer"/>
        <w:spacing w:line="360" w:lineRule="auto"/>
        <w:jc w:val="center"/>
      </w:pPr>
      <w:r>
        <w:t xml:space="preserve">o </w:t>
      </w:r>
      <w:r w:rsidR="004057C2">
        <w:t>z</w:t>
      </w:r>
      <w:r>
        <w:t> </w:t>
      </w:r>
      <w:r w:rsidR="004057C2">
        <w:t>n</w:t>
      </w:r>
      <w:r>
        <w:t xml:space="preserve"> </w:t>
      </w:r>
      <w:r w:rsidR="004057C2">
        <w:t>a</w:t>
      </w:r>
      <w:r>
        <w:t xml:space="preserve"> </w:t>
      </w:r>
      <w:r w:rsidR="004057C2">
        <w:t>m</w:t>
      </w:r>
      <w:r>
        <w:t xml:space="preserve"> </w:t>
      </w:r>
      <w:r w:rsidR="004057C2">
        <w:t>u</w:t>
      </w:r>
      <w:r>
        <w:t xml:space="preserve"> </w:t>
      </w:r>
      <w:r w:rsidR="004057C2">
        <w:t>j</w:t>
      </w:r>
      <w:r>
        <w:t xml:space="preserve"> i</w:t>
      </w:r>
    </w:p>
    <w:p w14:paraId="37C9436F" w14:textId="77777777" w:rsidR="004057C2" w:rsidRPr="007C7842" w:rsidRDefault="004057C2" w:rsidP="004057C2">
      <w:pPr>
        <w:pStyle w:val="Bezmezer"/>
        <w:spacing w:line="360" w:lineRule="auto"/>
        <w:rPr>
          <w:b/>
          <w:bCs/>
          <w:i/>
        </w:rPr>
      </w:pPr>
      <w:r w:rsidRPr="007C7842">
        <w:rPr>
          <w:b/>
          <w:bCs/>
          <w:i/>
        </w:rPr>
        <w:t>Počet volebních okrsků: 1</w:t>
      </w:r>
    </w:p>
    <w:p w14:paraId="63BC9990" w14:textId="77777777" w:rsidR="00250C3C" w:rsidRDefault="004057C2" w:rsidP="004057C2">
      <w:pPr>
        <w:pStyle w:val="Bezmezer"/>
        <w:spacing w:line="360" w:lineRule="auto"/>
        <w:rPr>
          <w:b/>
          <w:bCs/>
          <w:i/>
        </w:rPr>
      </w:pPr>
      <w:r w:rsidRPr="007C7842">
        <w:rPr>
          <w:b/>
          <w:bCs/>
          <w:i/>
        </w:rPr>
        <w:t>Okrsek č. 1 – pro obec Drahobuz (Drahobuz, Břehoryje, Strážiště, Lada)</w:t>
      </w:r>
    </w:p>
    <w:p w14:paraId="31E22FA5" w14:textId="235089A1" w:rsidR="004057C2" w:rsidRPr="007C7842" w:rsidRDefault="004057C2" w:rsidP="004057C2">
      <w:pPr>
        <w:pStyle w:val="Bezmezer"/>
        <w:spacing w:line="360" w:lineRule="auto"/>
        <w:rPr>
          <w:b/>
          <w:bCs/>
          <w:i/>
        </w:rPr>
      </w:pPr>
      <w:r w:rsidRPr="007C7842">
        <w:rPr>
          <w:b/>
          <w:bCs/>
          <w:i/>
        </w:rPr>
        <w:t xml:space="preserve"> sídl</w:t>
      </w:r>
      <w:r w:rsidR="00250C3C">
        <w:rPr>
          <w:b/>
          <w:bCs/>
          <w:i/>
        </w:rPr>
        <w:t>o</w:t>
      </w:r>
      <w:r w:rsidRPr="007C7842">
        <w:rPr>
          <w:b/>
          <w:bCs/>
          <w:i/>
        </w:rPr>
        <w:t xml:space="preserve"> volebního okrsku: Drahobuz 35, 411 45 Úštěk (budova Obecního úřadu Drah</w:t>
      </w:r>
      <w:r w:rsidR="00727125" w:rsidRPr="007C7842">
        <w:rPr>
          <w:b/>
          <w:bCs/>
          <w:i/>
        </w:rPr>
        <w:t>o</w:t>
      </w:r>
      <w:r w:rsidRPr="007C7842">
        <w:rPr>
          <w:b/>
          <w:bCs/>
          <w:i/>
        </w:rPr>
        <w:t>buz</w:t>
      </w:r>
      <w:r w:rsidR="00727125" w:rsidRPr="007C7842">
        <w:rPr>
          <w:b/>
          <w:bCs/>
          <w:i/>
        </w:rPr>
        <w:t>)</w:t>
      </w:r>
    </w:p>
    <w:p w14:paraId="4D4A8BCE" w14:textId="77777777" w:rsidR="00764500" w:rsidRDefault="00764500" w:rsidP="004057C2">
      <w:pPr>
        <w:pStyle w:val="Bezmezer"/>
        <w:spacing w:line="360" w:lineRule="auto"/>
      </w:pPr>
    </w:p>
    <w:p w14:paraId="3FE246E3" w14:textId="430057BE" w:rsidR="00764500" w:rsidRDefault="00764500" w:rsidP="004057C2">
      <w:pPr>
        <w:pStyle w:val="Bezmezer"/>
        <w:spacing w:line="360" w:lineRule="auto"/>
      </w:pPr>
      <w:r>
        <w:t xml:space="preserve">Podle § </w:t>
      </w:r>
      <w:r w:rsidR="00B86270">
        <w:t>1</w:t>
      </w:r>
      <w:r w:rsidR="00250C3C">
        <w:t>4</w:t>
      </w:r>
      <w:r>
        <w:t xml:space="preserve"> odst.</w:t>
      </w:r>
      <w:r w:rsidR="00250C3C">
        <w:t>1 písm. e) a §19 zákona</w:t>
      </w:r>
      <w:r w:rsidR="00727125">
        <w:t xml:space="preserve"> </w:t>
      </w:r>
      <w:r w:rsidR="00250C3C">
        <w:t xml:space="preserve">č.275/2012 Sb., o volbě prezidenta České republiky a o změně některých zákonů (zákon o volbě prezidenta republiky), ve znění pozdějších předpisů </w:t>
      </w:r>
      <w:r w:rsidR="0022257C">
        <w:t xml:space="preserve"> jmenuji zapisovatelkou okrskové volební komise Drahobuz</w:t>
      </w:r>
    </w:p>
    <w:p w14:paraId="66C63F44" w14:textId="77777777" w:rsidR="0022257C" w:rsidRDefault="0022257C" w:rsidP="0022257C">
      <w:pPr>
        <w:pStyle w:val="Bezmezer"/>
        <w:numPr>
          <w:ilvl w:val="0"/>
          <w:numId w:val="2"/>
        </w:numPr>
        <w:spacing w:line="360" w:lineRule="auto"/>
        <w:rPr>
          <w:i/>
        </w:rPr>
      </w:pPr>
      <w:r w:rsidRPr="0022257C">
        <w:rPr>
          <w:i/>
          <w:sz w:val="20"/>
          <w:szCs w:val="20"/>
        </w:rPr>
        <w:t>paní</w:t>
      </w:r>
      <w:r w:rsidRPr="0022257C">
        <w:rPr>
          <w:i/>
        </w:rPr>
        <w:t xml:space="preserve"> Radanu Kohútkovou</w:t>
      </w:r>
    </w:p>
    <w:p w14:paraId="6E321323" w14:textId="77777777" w:rsidR="0022257C" w:rsidRDefault="0022257C" w:rsidP="00250C3C">
      <w:pPr>
        <w:pStyle w:val="Bezmezer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</w:t>
      </w:r>
    </w:p>
    <w:p w14:paraId="121525D8" w14:textId="77777777" w:rsidR="0022257C" w:rsidRPr="0022257C" w:rsidRDefault="0022257C" w:rsidP="0022257C">
      <w:pPr>
        <w:pStyle w:val="Bezmezer"/>
        <w:spacing w:line="360" w:lineRule="auto"/>
        <w:ind w:left="720"/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22257C">
        <w:t>Eduard Prágr</w:t>
      </w:r>
    </w:p>
    <w:p w14:paraId="50599A52" w14:textId="0668EC0F" w:rsidR="0022257C" w:rsidRDefault="0022257C" w:rsidP="0022257C">
      <w:pPr>
        <w:pStyle w:val="Bezmezer"/>
        <w:spacing w:line="360" w:lineRule="auto"/>
        <w:ind w:left="720"/>
      </w:pPr>
      <w:r w:rsidRPr="0022257C">
        <w:t xml:space="preserve">                                                                                starosta obce</w:t>
      </w:r>
    </w:p>
    <w:p w14:paraId="0234BF6A" w14:textId="77777777" w:rsidR="00250C3C" w:rsidRPr="0022257C" w:rsidRDefault="00250C3C" w:rsidP="00250C3C">
      <w:pPr>
        <w:pStyle w:val="Bezmezer"/>
        <w:spacing w:line="360" w:lineRule="auto"/>
        <w:ind w:firstLine="720"/>
      </w:pPr>
    </w:p>
    <w:p w14:paraId="7CC0AAE4" w14:textId="3CD3641A" w:rsidR="00250C3C" w:rsidRPr="00250C3C" w:rsidRDefault="00250C3C" w:rsidP="00250C3C">
      <w:pPr>
        <w:pStyle w:val="Bezmezer"/>
        <w:spacing w:line="360" w:lineRule="auto"/>
        <w:rPr>
          <w:iCs/>
          <w:sz w:val="22"/>
          <w:szCs w:val="22"/>
        </w:rPr>
      </w:pPr>
      <w:r w:rsidRPr="00250C3C">
        <w:rPr>
          <w:iCs/>
          <w:sz w:val="22"/>
          <w:szCs w:val="22"/>
        </w:rPr>
        <w:t>Zveřejněno: 14.11.20</w:t>
      </w:r>
      <w:r w:rsidR="003579D5">
        <w:rPr>
          <w:iCs/>
          <w:sz w:val="22"/>
          <w:szCs w:val="22"/>
        </w:rPr>
        <w:t>22</w:t>
      </w:r>
    </w:p>
    <w:p w14:paraId="585E0F65" w14:textId="70E6CA72" w:rsidR="00764500" w:rsidRPr="0022257C" w:rsidRDefault="00764500" w:rsidP="004057C2">
      <w:pPr>
        <w:pStyle w:val="Bezmezer"/>
        <w:spacing w:line="360" w:lineRule="auto"/>
      </w:pPr>
    </w:p>
    <w:p w14:paraId="2B8171DB" w14:textId="77777777" w:rsidR="00764500" w:rsidRPr="00800ABE" w:rsidRDefault="00764500" w:rsidP="004057C2">
      <w:pPr>
        <w:pStyle w:val="Bezmezer"/>
        <w:spacing w:line="360" w:lineRule="auto"/>
      </w:pPr>
    </w:p>
    <w:p w14:paraId="1FF9A212" w14:textId="77777777" w:rsidR="00C11B19" w:rsidRDefault="00C11B19" w:rsidP="00C11B19">
      <w:pPr>
        <w:pStyle w:val="Bezmezer"/>
        <w:spacing w:line="360" w:lineRule="auto"/>
      </w:pPr>
    </w:p>
    <w:p w14:paraId="46CB5944" w14:textId="77777777" w:rsidR="00C11B19" w:rsidRDefault="00C11B19" w:rsidP="00C11B19">
      <w:pPr>
        <w:pStyle w:val="Bezmezer"/>
        <w:tabs>
          <w:tab w:val="left" w:pos="2655"/>
        </w:tabs>
        <w:spacing w:line="360" w:lineRule="auto"/>
      </w:pPr>
      <w:r>
        <w:tab/>
      </w:r>
    </w:p>
    <w:p w14:paraId="022C5F8C" w14:textId="77777777" w:rsidR="00C11B19" w:rsidRPr="00690BA8" w:rsidRDefault="00C11B19" w:rsidP="00C11B19">
      <w:pPr>
        <w:pStyle w:val="Bezmezer"/>
        <w:tabs>
          <w:tab w:val="left" w:pos="2655"/>
        </w:tabs>
        <w:spacing w:line="360" w:lineRule="auto"/>
      </w:pPr>
    </w:p>
    <w:p w14:paraId="7B5A292A" w14:textId="77777777" w:rsidR="00C11B19" w:rsidRDefault="00C11B19" w:rsidP="00C11B19">
      <w:pPr>
        <w:pStyle w:val="Bezmezer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</w:t>
      </w:r>
    </w:p>
    <w:p w14:paraId="4CEA3003" w14:textId="77777777" w:rsidR="00973CA7" w:rsidRDefault="00973CA7" w:rsidP="00C11B19"/>
    <w:p w14:paraId="4F40C851" w14:textId="77777777" w:rsidR="00BF7674" w:rsidRDefault="00BF7674" w:rsidP="00C11B19"/>
    <w:p w14:paraId="0351B47B" w14:textId="77777777" w:rsidR="00BF7674" w:rsidRDefault="00BF7674" w:rsidP="00C11B19"/>
    <w:p w14:paraId="7085791F" w14:textId="77777777" w:rsidR="00BF7674" w:rsidRDefault="00BF7674" w:rsidP="00C11B19"/>
    <w:p w14:paraId="4B847B12" w14:textId="77777777" w:rsidR="00BF7674" w:rsidRDefault="00BF7674" w:rsidP="00C11B19"/>
    <w:p w14:paraId="3472462B" w14:textId="77777777" w:rsidR="00BF7674" w:rsidRDefault="00BF7674" w:rsidP="00C11B19"/>
    <w:p w14:paraId="1EFAB74A" w14:textId="77777777" w:rsidR="00BF7674" w:rsidRDefault="00BF7674" w:rsidP="00C11B19"/>
    <w:p w14:paraId="1356594B" w14:textId="77777777" w:rsidR="00BF7674" w:rsidRDefault="00BF7674" w:rsidP="00C11B19"/>
    <w:p w14:paraId="72AC49B1" w14:textId="77777777" w:rsidR="00BF7674" w:rsidRPr="00250C3C" w:rsidRDefault="00BF7674" w:rsidP="00C11B19">
      <w:pPr>
        <w:rPr>
          <w:b/>
          <w:bCs/>
          <w:i/>
          <w:iCs/>
          <w:u w:val="single"/>
        </w:rPr>
      </w:pPr>
    </w:p>
    <w:sectPr w:rsidR="00BF7674" w:rsidRPr="00250C3C" w:rsidSect="001E091E">
      <w:headerReference w:type="default" r:id="rId7"/>
      <w:footnotePr>
        <w:pos w:val="beneathText"/>
      </w:footnotePr>
      <w:pgSz w:w="11906" w:h="16838"/>
      <w:pgMar w:top="850" w:right="1417" w:bottom="15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F9F3A" w14:textId="77777777" w:rsidR="00A83D05" w:rsidRDefault="00A83D05" w:rsidP="001E091E">
      <w:r>
        <w:separator/>
      </w:r>
    </w:p>
  </w:endnote>
  <w:endnote w:type="continuationSeparator" w:id="0">
    <w:p w14:paraId="2E3B2A57" w14:textId="77777777" w:rsidR="00A83D05" w:rsidRDefault="00A83D05" w:rsidP="001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7AA00" w14:textId="77777777" w:rsidR="00A83D05" w:rsidRDefault="00A83D05" w:rsidP="001E091E">
      <w:r>
        <w:separator/>
      </w:r>
    </w:p>
  </w:footnote>
  <w:footnote w:type="continuationSeparator" w:id="0">
    <w:p w14:paraId="041D2E4E" w14:textId="77777777" w:rsidR="00A83D05" w:rsidRDefault="00A83D05" w:rsidP="001E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F15E" w14:textId="77777777" w:rsidR="00C11B19" w:rsidRDefault="00C11B19" w:rsidP="00C11B19">
    <w:pPr>
      <w:pStyle w:val="Bezmezer"/>
      <w:jc w:val="center"/>
    </w:pPr>
    <w:r w:rsidRPr="00C11B19">
      <w:rPr>
        <w:b/>
        <w:noProof/>
        <w:sz w:val="28"/>
        <w:lang w:eastAsia="cs-CZ"/>
      </w:rPr>
      <w:drawing>
        <wp:anchor distT="0" distB="0" distL="114300" distR="114300" simplePos="0" relativeHeight="251669504" behindDoc="0" locked="0" layoutInCell="1" allowOverlap="1" wp14:anchorId="755E3038" wp14:editId="396CC75C">
          <wp:simplePos x="0" y="0"/>
          <wp:positionH relativeFrom="margin">
            <wp:posOffset>-4445</wp:posOffset>
          </wp:positionH>
          <wp:positionV relativeFrom="margin">
            <wp:posOffset>-1088390</wp:posOffset>
          </wp:positionV>
          <wp:extent cx="1028700" cy="1079500"/>
          <wp:effectExtent l="0" t="0" r="0" b="635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B19">
      <w:rPr>
        <w:b/>
        <w:sz w:val="28"/>
      </w:rPr>
      <w:t>Obec Drahobuz</w:t>
    </w:r>
  </w:p>
  <w:p w14:paraId="7CFD7EA2" w14:textId="77777777" w:rsidR="00C11B19" w:rsidRDefault="00C11B19" w:rsidP="00C11B19">
    <w:pPr>
      <w:pStyle w:val="Bezmezer"/>
      <w:jc w:val="center"/>
    </w:pPr>
    <w:r>
      <w:t>Drahobuz 35, 411 45 Úštěk</w:t>
    </w:r>
  </w:p>
  <w:p w14:paraId="23F004BD" w14:textId="77777777" w:rsidR="00C11B19" w:rsidRDefault="00C11B19" w:rsidP="00C11B19">
    <w:pPr>
      <w:pStyle w:val="Bezmezer"/>
      <w:jc w:val="center"/>
    </w:pPr>
    <w:r w:rsidRPr="00C11B19">
      <w:t>www.drahobuz.cz</w:t>
    </w:r>
    <w:r>
      <w:t xml:space="preserve">, </w:t>
    </w:r>
    <w:r w:rsidRPr="00C11B19">
      <w:t>e-mail: obec.drahobuz@seznam.cz</w:t>
    </w:r>
  </w:p>
  <w:p w14:paraId="49F2921D" w14:textId="77777777" w:rsidR="00C11B19" w:rsidRPr="00C11B19" w:rsidRDefault="00C11B19" w:rsidP="00C11B19">
    <w:pPr>
      <w:pStyle w:val="Bezmezer"/>
      <w:jc w:val="center"/>
    </w:pPr>
    <w:r>
      <w:t xml:space="preserve">Tel: </w:t>
    </w:r>
    <w:r w:rsidRPr="00C11B19">
      <w:t>+420 416 787 173, datová schránka: tnxjdmz</w:t>
    </w:r>
  </w:p>
  <w:p w14:paraId="79DC3900" w14:textId="77777777" w:rsidR="00C11B19" w:rsidRDefault="00C11B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17EA"/>
    <w:multiLevelType w:val="hybridMultilevel"/>
    <w:tmpl w:val="D5E66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CE3"/>
    <w:multiLevelType w:val="hybridMultilevel"/>
    <w:tmpl w:val="9B548736"/>
    <w:lvl w:ilvl="0" w:tplc="05CCC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16378">
    <w:abstractNumId w:val="0"/>
  </w:num>
  <w:num w:numId="2" w16cid:durableId="93050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1E"/>
    <w:rsid w:val="00054BF8"/>
    <w:rsid w:val="000D786E"/>
    <w:rsid w:val="00187A1B"/>
    <w:rsid w:val="001933A1"/>
    <w:rsid w:val="001E091E"/>
    <w:rsid w:val="0022257C"/>
    <w:rsid w:val="00250C3C"/>
    <w:rsid w:val="00351F77"/>
    <w:rsid w:val="003579D5"/>
    <w:rsid w:val="004057C2"/>
    <w:rsid w:val="004A531D"/>
    <w:rsid w:val="004F0E84"/>
    <w:rsid w:val="00707CB9"/>
    <w:rsid w:val="00727125"/>
    <w:rsid w:val="00764500"/>
    <w:rsid w:val="0077728F"/>
    <w:rsid w:val="007947E2"/>
    <w:rsid w:val="00796FDB"/>
    <w:rsid w:val="007C7842"/>
    <w:rsid w:val="00800ABE"/>
    <w:rsid w:val="00973CA7"/>
    <w:rsid w:val="00A032F1"/>
    <w:rsid w:val="00A05B7F"/>
    <w:rsid w:val="00A6395F"/>
    <w:rsid w:val="00A82A63"/>
    <w:rsid w:val="00A83D05"/>
    <w:rsid w:val="00A84B96"/>
    <w:rsid w:val="00B03A38"/>
    <w:rsid w:val="00B10310"/>
    <w:rsid w:val="00B442C3"/>
    <w:rsid w:val="00B86270"/>
    <w:rsid w:val="00BC36A6"/>
    <w:rsid w:val="00BF7674"/>
    <w:rsid w:val="00C11B19"/>
    <w:rsid w:val="00CD081E"/>
    <w:rsid w:val="00CF0F17"/>
    <w:rsid w:val="00DA0C79"/>
    <w:rsid w:val="00DD382A"/>
    <w:rsid w:val="00E74C4B"/>
    <w:rsid w:val="00F8524A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0DDE9"/>
  <w15:docId w15:val="{4B0580C4-3D9C-4E2F-B0B5-3B9EB101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Bezmezer"/>
    <w:next w:val="Normln"/>
    <w:link w:val="Nadpis2Char"/>
    <w:uiPriority w:val="9"/>
    <w:unhideWhenUsed/>
    <w:qFormat/>
    <w:rsid w:val="00C11B19"/>
    <w:pPr>
      <w:suppressAutoHyphens w:val="0"/>
      <w:spacing w:line="276" w:lineRule="auto"/>
      <w:jc w:val="both"/>
      <w:outlineLvl w:val="1"/>
    </w:pPr>
    <w:rPr>
      <w:rFonts w:eastAsiaTheme="minorHAnsi" w:cstheme="majorBidi"/>
      <w:b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ek">
    <w:name w:val="Popisek"/>
    <w:basedOn w:val="Normln"/>
    <w:rsid w:val="001E091E"/>
    <w:pPr>
      <w:suppressLineNumbers/>
      <w:spacing w:before="120" w:after="120"/>
    </w:pPr>
    <w:rPr>
      <w:rFonts w:cs="Mangal"/>
      <w:i/>
      <w:iCs/>
    </w:rPr>
  </w:style>
  <w:style w:type="paragraph" w:customStyle="1" w:styleId="Obsahtabulky">
    <w:name w:val="Obsah tabulky"/>
    <w:basedOn w:val="Normln"/>
    <w:rsid w:val="001E091E"/>
    <w:pPr>
      <w:suppressLineNumbers/>
    </w:pPr>
  </w:style>
  <w:style w:type="paragraph" w:styleId="Bezmezer">
    <w:name w:val="No Spacing"/>
    <w:uiPriority w:val="1"/>
    <w:qFormat/>
    <w:rsid w:val="001E09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E09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91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11B1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1B19"/>
    <w:rPr>
      <w:rFonts w:ascii="Times New Roman" w:hAnsi="Times New Roman" w:cstheme="majorBidi"/>
      <w:b/>
      <w:sz w:val="24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6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Ladislava Vokálová</dc:creator>
  <cp:lastModifiedBy>Venkov</cp:lastModifiedBy>
  <cp:revision>12</cp:revision>
  <cp:lastPrinted>2022-07-21T07:51:00Z</cp:lastPrinted>
  <dcterms:created xsi:type="dcterms:W3CDTF">2020-07-20T14:38:00Z</dcterms:created>
  <dcterms:modified xsi:type="dcterms:W3CDTF">2022-11-16T14:02:00Z</dcterms:modified>
</cp:coreProperties>
</file>